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2CAE9AF7" w:rsidR="00E270DE" w:rsidRPr="00EB6DB3" w:rsidRDefault="00E270DE" w:rsidP="002C54B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C54B6" w:rsidRPr="002C54B6">
        <w:rPr>
          <w:rFonts w:cs="B Nazanin"/>
          <w:b/>
          <w:bCs/>
          <w:sz w:val="26"/>
          <w:szCs w:val="26"/>
          <w:rtl/>
        </w:rPr>
        <w:t>مدلساز</w:t>
      </w:r>
      <w:r w:rsidR="002C54B6" w:rsidRPr="002C54B6">
        <w:rPr>
          <w:rFonts w:cs="B Nazanin" w:hint="cs"/>
          <w:b/>
          <w:bCs/>
          <w:sz w:val="26"/>
          <w:szCs w:val="26"/>
          <w:rtl/>
        </w:rPr>
        <w:t>ی</w:t>
      </w:r>
      <w:r w:rsidR="002C54B6" w:rsidRPr="002C54B6">
        <w:rPr>
          <w:rFonts w:cs="B Nazanin"/>
          <w:b/>
          <w:bCs/>
          <w:sz w:val="26"/>
          <w:szCs w:val="26"/>
          <w:rtl/>
        </w:rPr>
        <w:t xml:space="preserve"> پ</w:t>
      </w:r>
      <w:r w:rsidR="002C54B6" w:rsidRPr="002C54B6">
        <w:rPr>
          <w:rFonts w:cs="B Nazanin" w:hint="cs"/>
          <w:b/>
          <w:bCs/>
          <w:sz w:val="26"/>
          <w:szCs w:val="26"/>
          <w:rtl/>
        </w:rPr>
        <w:t>ی</w:t>
      </w:r>
      <w:r w:rsidR="002C54B6" w:rsidRPr="002C54B6">
        <w:rPr>
          <w:rFonts w:cs="B Nazanin" w:hint="eastAsia"/>
          <w:b/>
          <w:bCs/>
          <w:sz w:val="26"/>
          <w:szCs w:val="26"/>
          <w:rtl/>
        </w:rPr>
        <w:t>شرفته</w:t>
      </w:r>
      <w:r w:rsidR="002C54B6" w:rsidRPr="002C54B6">
        <w:rPr>
          <w:rFonts w:cs="B Nazanin"/>
          <w:b/>
          <w:bCs/>
          <w:sz w:val="26"/>
          <w:szCs w:val="26"/>
          <w:rtl/>
        </w:rPr>
        <w:t xml:space="preserve"> در مق</w:t>
      </w:r>
      <w:r w:rsidR="002C54B6" w:rsidRPr="002C54B6">
        <w:rPr>
          <w:rFonts w:cs="B Nazanin" w:hint="cs"/>
          <w:b/>
          <w:bCs/>
          <w:sz w:val="26"/>
          <w:szCs w:val="26"/>
          <w:rtl/>
        </w:rPr>
        <w:t>ی</w:t>
      </w:r>
      <w:r w:rsidR="002C54B6" w:rsidRPr="002C54B6">
        <w:rPr>
          <w:rFonts w:cs="B Nazanin" w:hint="eastAsia"/>
          <w:b/>
          <w:bCs/>
          <w:sz w:val="26"/>
          <w:szCs w:val="26"/>
          <w:rtl/>
        </w:rPr>
        <w:t>اس</w:t>
      </w:r>
      <w:r w:rsidR="002C54B6" w:rsidRPr="002C54B6">
        <w:rPr>
          <w:rFonts w:cs="B Nazanin"/>
          <w:b/>
          <w:bCs/>
          <w:sz w:val="26"/>
          <w:szCs w:val="26"/>
          <w:rtl/>
        </w:rPr>
        <w:t xml:space="preserve"> نانو</w:t>
      </w:r>
    </w:p>
    <w:p w14:paraId="1C338A3E" w14:textId="4597A88E" w:rsidR="00B4711B" w:rsidRPr="0038172F" w:rsidRDefault="00F51BF7" w:rsidP="002C54B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2C54B6">
        <w:rPr>
          <w:rFonts w:asciiTheme="majorBidi" w:hAnsiTheme="majorBidi" w:cs="B Nazanin" w:hint="cs"/>
          <w:sz w:val="24"/>
          <w:szCs w:val="24"/>
          <w:rtl/>
          <w:lang w:bidi="fa-IR"/>
        </w:rPr>
        <w:t>18</w:t>
      </w:r>
    </w:p>
    <w:p w14:paraId="004B26D2" w14:textId="4B296B1C" w:rsidR="00F51BF7" w:rsidRPr="00B37985" w:rsidRDefault="00E270DE" w:rsidP="002C54B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C54B6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واحد نظری</w:t>
      </w:r>
      <w:r w:rsidR="002C54B6">
        <w:rPr>
          <w:rFonts w:asciiTheme="majorBidi" w:hAnsiTheme="majorBidi" w:cs="B Nazanin" w:hint="cs"/>
          <w:sz w:val="24"/>
          <w:szCs w:val="24"/>
          <w:rtl/>
          <w:lang w:bidi="fa-IR"/>
        </w:rPr>
        <w:t>- 1 واحد عملی</w:t>
      </w:r>
    </w:p>
    <w:p w14:paraId="5E1D05E7" w14:textId="4844B42C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دکتر سید نصرالله طباطبایی</w:t>
      </w:r>
    </w:p>
    <w:p w14:paraId="1A7850EE" w14:textId="35DFAE53" w:rsidR="00F51BF7" w:rsidRPr="0038172F" w:rsidRDefault="00E270DE" w:rsidP="002C54B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proofErr w:type="spellStart"/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مدرسان</w:t>
      </w:r>
      <w:proofErr w:type="spellEnd"/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proofErr w:type="spellStart"/>
      <w:r w:rsidR="000A235C">
        <w:rPr>
          <w:rFonts w:asciiTheme="majorBidi" w:hAnsiTheme="majorBidi" w:cs="B Nazanin" w:hint="cs"/>
          <w:sz w:val="24"/>
          <w:szCs w:val="24"/>
          <w:rtl/>
          <w:lang w:bidi="fa-IR"/>
        </w:rPr>
        <w:t>لنجانیان</w:t>
      </w:r>
      <w:proofErr w:type="spellEnd"/>
    </w:p>
    <w:p w14:paraId="14C56C71" w14:textId="443296FF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4D3C3132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 دکتری تخصصی </w:t>
      </w:r>
      <w:r w:rsidR="00516A07" w:rsidRPr="00516A07">
        <w:rPr>
          <w:rFonts w:asciiTheme="majorBidi" w:hAnsiTheme="majorBidi" w:cs="B Nazanin"/>
          <w:lang w:bidi="fa-IR"/>
        </w:rPr>
        <w:t>(</w:t>
      </w:r>
      <w:proofErr w:type="spellStart"/>
      <w:r w:rsidR="00516A07" w:rsidRPr="00516A07">
        <w:rPr>
          <w:rFonts w:asciiTheme="majorBidi" w:hAnsiTheme="majorBidi" w:cs="B Nazanin"/>
          <w:lang w:bidi="fa-IR"/>
        </w:rPr>
        <w:t>Ph.D</w:t>
      </w:r>
      <w:proofErr w:type="spellEnd"/>
      <w:r w:rsidR="00516A07" w:rsidRPr="00516A07">
        <w:rPr>
          <w:rFonts w:asciiTheme="majorBidi" w:hAnsiTheme="majorBidi" w:cs="B Nazanin"/>
          <w:lang w:bidi="fa-IR"/>
        </w:rPr>
        <w:t>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188BF913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استادیار</w:t>
      </w:r>
    </w:p>
    <w:p w14:paraId="12DF76AB" w14:textId="240AE37B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 پزشکی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74CBA843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52000</w:t>
      </w:r>
    </w:p>
    <w:p w14:paraId="1F6A8C6B" w14:textId="03921373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0A235C">
        <w:rPr>
          <w:rFonts w:asciiTheme="majorBidi" w:hAnsiTheme="majorBidi" w:cs="B Nazanin"/>
          <w:sz w:val="24"/>
          <w:szCs w:val="24"/>
          <w:lang w:bidi="fa-IR"/>
        </w:rPr>
        <w:t>ntabatabaei@tums.ac.ir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E92F7F2" w14:textId="77777777" w:rsidR="002C54B6" w:rsidRPr="002C54B6" w:rsidRDefault="002C54B6" w:rsidP="002C54B6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2C54B6">
        <w:rPr>
          <w:rFonts w:cs="B Nazanin"/>
          <w:sz w:val="24"/>
          <w:szCs w:val="24"/>
          <w:rtl/>
        </w:rPr>
        <w:t>هدف از اين درس آشنايي دانشجويان با مباني مدل سازي در مقياس نانو است.</w:t>
      </w:r>
    </w:p>
    <w:p w14:paraId="473EDCF3" w14:textId="77777777" w:rsidR="002C54B6" w:rsidRPr="002C54B6" w:rsidRDefault="002C54B6" w:rsidP="002C54B6">
      <w:pPr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2C54B6">
        <w:rPr>
          <w:rFonts w:cs="B Nazanin"/>
          <w:b/>
          <w:bCs/>
          <w:sz w:val="24"/>
          <w:szCs w:val="24"/>
          <w:rtl/>
        </w:rPr>
        <w:t xml:space="preserve">شرح درس </w:t>
      </w:r>
      <w:r w:rsidRPr="002C54B6">
        <w:rPr>
          <w:rFonts w:cs="B Nazanin" w:hint="cs"/>
          <w:b/>
          <w:bCs/>
          <w:sz w:val="24"/>
          <w:szCs w:val="24"/>
          <w:rtl/>
        </w:rPr>
        <w:t>:</w:t>
      </w:r>
    </w:p>
    <w:p w14:paraId="481B68DE" w14:textId="51AF2E8B" w:rsidR="002C54B6" w:rsidRPr="002C54B6" w:rsidRDefault="002C54B6" w:rsidP="002C54B6">
      <w:pPr>
        <w:tabs>
          <w:tab w:val="left" w:pos="810"/>
        </w:tabs>
        <w:bidi/>
        <w:spacing w:before="240"/>
        <w:jc w:val="both"/>
        <w:rPr>
          <w:rFonts w:cs="B Nazanin"/>
          <w:sz w:val="24"/>
          <w:szCs w:val="24"/>
          <w:rtl/>
        </w:rPr>
      </w:pPr>
      <w:r w:rsidRPr="002C54B6">
        <w:rPr>
          <w:rFonts w:cs="B Nazanin"/>
          <w:sz w:val="24"/>
          <w:szCs w:val="24"/>
          <w:rtl/>
        </w:rPr>
        <w:t xml:space="preserve">مدل سازي در مقياس نانو در ارتباط با تئوري و شبيه سازي كامپيوتري پديده ها در مقياس نانو است. در مقياس طولي كوچك مانند نانو نياز است كه تاثير متقابل اتمهاي منفرد توضيح و تشريح شود. براي توصيف اين عمل ميتواند هم از نيروهاي كلاسيك و هم از تعاريف مكانيك كوانتوم استفاده كرد. در طي اين درس، </w:t>
      </w:r>
      <w:proofErr w:type="spellStart"/>
      <w:r w:rsidRPr="002C54B6">
        <w:rPr>
          <w:rFonts w:cs="B Nazanin"/>
          <w:sz w:val="24"/>
          <w:szCs w:val="24"/>
          <w:rtl/>
        </w:rPr>
        <w:t>دانشجويان</w:t>
      </w:r>
      <w:proofErr w:type="spellEnd"/>
      <w:r w:rsidRPr="002C54B6">
        <w:rPr>
          <w:rFonts w:cs="B Nazanin"/>
          <w:sz w:val="24"/>
          <w:szCs w:val="24"/>
          <w:rtl/>
        </w:rPr>
        <w:t xml:space="preserve"> قادر به فهم و </w:t>
      </w:r>
      <w:proofErr w:type="spellStart"/>
      <w:r w:rsidRPr="002C54B6">
        <w:rPr>
          <w:rFonts w:cs="B Nazanin"/>
          <w:sz w:val="24"/>
          <w:szCs w:val="24"/>
          <w:rtl/>
        </w:rPr>
        <w:t>استفاده</w:t>
      </w:r>
      <w:proofErr w:type="spellEnd"/>
      <w:r w:rsidRPr="002C54B6">
        <w:rPr>
          <w:rFonts w:cs="B Nazanin"/>
          <w:sz w:val="24"/>
          <w:szCs w:val="24"/>
          <w:rtl/>
        </w:rPr>
        <w:t xml:space="preserve"> از </w:t>
      </w:r>
      <w:proofErr w:type="spellStart"/>
      <w:r w:rsidRPr="002C54B6">
        <w:rPr>
          <w:rFonts w:cs="B Nazanin"/>
          <w:sz w:val="24"/>
          <w:szCs w:val="24"/>
          <w:rtl/>
        </w:rPr>
        <w:t>نيروهاي</w:t>
      </w:r>
      <w:proofErr w:type="spellEnd"/>
      <w:r w:rsidRPr="002C54B6">
        <w:rPr>
          <w:rFonts w:cs="B Nazanin"/>
          <w:sz w:val="24"/>
          <w:szCs w:val="24"/>
          <w:rtl/>
        </w:rPr>
        <w:t xml:space="preserve"> متقابل اتمي </w:t>
      </w:r>
      <w:proofErr w:type="spellStart"/>
      <w:r w:rsidRPr="002C54B6">
        <w:rPr>
          <w:rFonts w:cs="B Nazanin"/>
          <w:sz w:val="24"/>
          <w:szCs w:val="24"/>
          <w:rtl/>
        </w:rPr>
        <w:t>با</w:t>
      </w:r>
      <w:proofErr w:type="spellEnd"/>
      <w:r w:rsidRPr="002C54B6">
        <w:rPr>
          <w:rFonts w:cs="B Nazanin"/>
          <w:sz w:val="24"/>
          <w:szCs w:val="24"/>
          <w:rtl/>
        </w:rPr>
        <w:t xml:space="preserve"> </w:t>
      </w:r>
      <w:proofErr w:type="spellStart"/>
      <w:r w:rsidRPr="002C54B6">
        <w:rPr>
          <w:rFonts w:cs="B Nazanin"/>
          <w:sz w:val="24"/>
          <w:szCs w:val="24"/>
          <w:rtl/>
        </w:rPr>
        <w:t>استفاده</w:t>
      </w:r>
      <w:proofErr w:type="spellEnd"/>
      <w:r w:rsidRPr="002C54B6">
        <w:rPr>
          <w:rFonts w:cs="B Nazanin"/>
          <w:sz w:val="24"/>
          <w:szCs w:val="24"/>
          <w:rtl/>
        </w:rPr>
        <w:t xml:space="preserve"> از تعاريف مكانيك </w:t>
      </w:r>
      <w:proofErr w:type="spellStart"/>
      <w:r w:rsidRPr="002C54B6">
        <w:rPr>
          <w:rFonts w:cs="B Nazanin"/>
          <w:sz w:val="24"/>
          <w:szCs w:val="24"/>
          <w:rtl/>
        </w:rPr>
        <w:t>ملكولي</w:t>
      </w:r>
      <w:proofErr w:type="spellEnd"/>
      <w:r w:rsidRPr="002C54B6">
        <w:rPr>
          <w:rFonts w:cs="B Nazanin"/>
          <w:sz w:val="24"/>
          <w:szCs w:val="24"/>
          <w:rtl/>
        </w:rPr>
        <w:t xml:space="preserve"> ( از طريق محاسبات </w:t>
      </w:r>
      <w:proofErr w:type="spellStart"/>
      <w:r w:rsidRPr="002C54B6">
        <w:rPr>
          <w:rFonts w:cs="B Nazanin"/>
          <w:sz w:val="24"/>
          <w:szCs w:val="24"/>
          <w:rtl/>
        </w:rPr>
        <w:t>تئوري</w:t>
      </w:r>
      <w:proofErr w:type="spellEnd"/>
      <w:r w:rsidRPr="002C54B6">
        <w:rPr>
          <w:rFonts w:cs="B Nazanin"/>
          <w:sz w:val="24"/>
          <w:szCs w:val="24"/>
          <w:rtl/>
        </w:rPr>
        <w:t xml:space="preserve"> </w:t>
      </w:r>
      <w:r w:rsidRPr="002C54B6">
        <w:rPr>
          <w:rFonts w:cs="B Nazanin"/>
          <w:sz w:val="24"/>
          <w:szCs w:val="24"/>
        </w:rPr>
        <w:t>Hartree-</w:t>
      </w:r>
      <w:proofErr w:type="spellStart"/>
      <w:r w:rsidRPr="002C54B6">
        <w:rPr>
          <w:rFonts w:cs="B Nazanin"/>
          <w:sz w:val="24"/>
          <w:szCs w:val="24"/>
        </w:rPr>
        <w:t>Fock</w:t>
      </w:r>
      <w:proofErr w:type="spellEnd"/>
      <w:r w:rsidRPr="002C54B6">
        <w:rPr>
          <w:rFonts w:cs="B Nazanin"/>
          <w:sz w:val="24"/>
          <w:szCs w:val="24"/>
          <w:rtl/>
        </w:rPr>
        <w:t xml:space="preserve"> و </w:t>
      </w:r>
      <w:proofErr w:type="spellStart"/>
      <w:r w:rsidRPr="002C54B6">
        <w:rPr>
          <w:rFonts w:cs="B Nazanin"/>
          <w:sz w:val="24"/>
          <w:szCs w:val="24"/>
          <w:rtl/>
        </w:rPr>
        <w:t>تئوري</w:t>
      </w:r>
      <w:proofErr w:type="spellEnd"/>
      <w:r w:rsidRPr="002C54B6">
        <w:rPr>
          <w:rFonts w:cs="B Nazanin"/>
          <w:sz w:val="24"/>
          <w:szCs w:val="24"/>
          <w:rtl/>
        </w:rPr>
        <w:t xml:space="preserve"> تابعي </w:t>
      </w:r>
      <w:proofErr w:type="spellStart"/>
      <w:r w:rsidRPr="002C54B6">
        <w:rPr>
          <w:rFonts w:cs="B Nazanin"/>
          <w:sz w:val="24"/>
          <w:szCs w:val="24"/>
          <w:rtl/>
        </w:rPr>
        <w:t>دانسيته</w:t>
      </w:r>
      <w:proofErr w:type="spellEnd"/>
      <w:r w:rsidRPr="002C54B6">
        <w:rPr>
          <w:rFonts w:cs="B Nazanin"/>
          <w:sz w:val="24"/>
          <w:szCs w:val="24"/>
          <w:rtl/>
        </w:rPr>
        <w:t xml:space="preserve"> </w:t>
      </w:r>
      <w:r w:rsidRPr="002C54B6">
        <w:rPr>
          <w:rFonts w:cs="B Nazanin"/>
          <w:sz w:val="24"/>
          <w:szCs w:val="24"/>
        </w:rPr>
        <w:t>DFT</w:t>
      </w:r>
      <w:r w:rsidRPr="002C54B6">
        <w:rPr>
          <w:rFonts w:cs="B Nazanin"/>
          <w:sz w:val="24"/>
          <w:szCs w:val="24"/>
          <w:rtl/>
        </w:rPr>
        <w:t xml:space="preserve">) و هم از طريق تعاريف سيستم </w:t>
      </w:r>
      <w:proofErr w:type="spellStart"/>
      <w:r w:rsidRPr="002C54B6">
        <w:rPr>
          <w:rFonts w:cs="B Nazanin"/>
          <w:sz w:val="24"/>
          <w:szCs w:val="24"/>
          <w:rtl/>
        </w:rPr>
        <w:t>هاي</w:t>
      </w:r>
      <w:proofErr w:type="spellEnd"/>
      <w:r w:rsidRPr="002C54B6">
        <w:rPr>
          <w:rFonts w:cs="B Nazanin"/>
          <w:sz w:val="24"/>
          <w:szCs w:val="24"/>
          <w:rtl/>
        </w:rPr>
        <w:t xml:space="preserve"> الكتروني مي </w:t>
      </w:r>
      <w:proofErr w:type="spellStart"/>
      <w:r w:rsidRPr="002C54B6">
        <w:rPr>
          <w:rFonts w:cs="B Nazanin"/>
          <w:sz w:val="24"/>
          <w:szCs w:val="24"/>
          <w:rtl/>
        </w:rPr>
        <w:t>باشند</w:t>
      </w:r>
      <w:proofErr w:type="spellEnd"/>
      <w:r w:rsidRPr="002C54B6">
        <w:rPr>
          <w:rFonts w:cs="B Nazanin"/>
          <w:sz w:val="24"/>
          <w:szCs w:val="24"/>
          <w:rtl/>
        </w:rPr>
        <w:t xml:space="preserve">. در شبيه سازي ديناميك مولكولي، واكنشهاي آنزيمي كه شامل ساختارهاي پروتئيني با بيش از صدها اتم هستند، قابل اداره ميباشند. با استفاده از روشهاي </w:t>
      </w:r>
      <w:r w:rsidRPr="002C54B6">
        <w:rPr>
          <w:rFonts w:cs="B Nazanin"/>
          <w:sz w:val="24"/>
          <w:szCs w:val="24"/>
        </w:rPr>
        <w:t>HF</w:t>
      </w:r>
      <w:r w:rsidRPr="002C54B6">
        <w:rPr>
          <w:rFonts w:cs="B Nazanin"/>
          <w:sz w:val="24"/>
          <w:szCs w:val="24"/>
          <w:rtl/>
        </w:rPr>
        <w:t xml:space="preserve"> و  </w:t>
      </w:r>
      <w:r w:rsidRPr="002C54B6">
        <w:rPr>
          <w:rFonts w:cs="B Nazanin"/>
          <w:sz w:val="24"/>
          <w:szCs w:val="24"/>
        </w:rPr>
        <w:t>DFT</w:t>
      </w:r>
      <w:r w:rsidRPr="002C54B6">
        <w:rPr>
          <w:rFonts w:cs="B Nazanin"/>
          <w:sz w:val="24"/>
          <w:szCs w:val="24"/>
          <w:rtl/>
        </w:rPr>
        <w:t xml:space="preserve"> ميتوان مسائلي در زمينه كاتاليستهاي نانو و آنزيمي و نانومواد را ارزيابي و مطالعه نمود. در اين واحد دانشجويان ملزم به ارائه سمينار هستند</w:t>
      </w:r>
    </w:p>
    <w:p w14:paraId="64F99659" w14:textId="633FFAFE" w:rsidR="009A0090" w:rsidRDefault="009A0090" w:rsidP="002C54B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3F9DA98F" w14:textId="77777777" w:rsidR="002C54B6" w:rsidRPr="002C54B6" w:rsidRDefault="002C54B6" w:rsidP="002C54B6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240" w:lineRule="auto"/>
        <w:ind w:left="720"/>
        <w:jc w:val="both"/>
        <w:rPr>
          <w:rFonts w:cs="B Nazanin"/>
          <w:sz w:val="24"/>
          <w:szCs w:val="24"/>
          <w:rtl/>
        </w:rPr>
      </w:pPr>
      <w:r w:rsidRPr="002C54B6">
        <w:rPr>
          <w:rFonts w:cs="B Nazanin"/>
          <w:sz w:val="24"/>
          <w:szCs w:val="24"/>
          <w:rtl/>
        </w:rPr>
        <w:t>ترموديناميک آماري</w:t>
      </w:r>
    </w:p>
    <w:p w14:paraId="1E7EA9B8" w14:textId="77777777" w:rsidR="002C54B6" w:rsidRPr="002C54B6" w:rsidRDefault="002C54B6" w:rsidP="002C54B6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240" w:lineRule="auto"/>
        <w:ind w:left="720"/>
        <w:jc w:val="both"/>
        <w:rPr>
          <w:rFonts w:cs="B Nazanin"/>
          <w:sz w:val="24"/>
          <w:szCs w:val="24"/>
        </w:rPr>
      </w:pPr>
      <w:r w:rsidRPr="002C54B6">
        <w:rPr>
          <w:rFonts w:cs="B Nazanin"/>
          <w:sz w:val="24"/>
          <w:szCs w:val="24"/>
          <w:rtl/>
        </w:rPr>
        <w:t>روشهاي مکانيک کوانتومي</w:t>
      </w:r>
    </w:p>
    <w:p w14:paraId="7C41B85B" w14:textId="77777777" w:rsidR="002C54B6" w:rsidRPr="002C54B6" w:rsidRDefault="002C54B6" w:rsidP="002C54B6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240" w:lineRule="auto"/>
        <w:ind w:left="720"/>
        <w:jc w:val="both"/>
        <w:rPr>
          <w:rFonts w:cs="B Nazanin"/>
          <w:sz w:val="24"/>
          <w:szCs w:val="24"/>
        </w:rPr>
      </w:pPr>
      <w:r w:rsidRPr="002C54B6">
        <w:rPr>
          <w:rFonts w:cs="B Nazanin"/>
          <w:sz w:val="24"/>
          <w:szCs w:val="24"/>
          <w:rtl/>
        </w:rPr>
        <w:t>مدل اربيتال مولکولي</w:t>
      </w:r>
    </w:p>
    <w:p w14:paraId="004A63F6" w14:textId="77777777" w:rsidR="002C54B6" w:rsidRPr="002C54B6" w:rsidRDefault="002C54B6" w:rsidP="002C54B6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240" w:lineRule="auto"/>
        <w:ind w:left="720"/>
        <w:jc w:val="both"/>
        <w:rPr>
          <w:rFonts w:cs="B Nazanin"/>
          <w:sz w:val="24"/>
          <w:szCs w:val="24"/>
        </w:rPr>
      </w:pPr>
      <w:r w:rsidRPr="002C54B6">
        <w:rPr>
          <w:rFonts w:cs="B Nazanin"/>
          <w:sz w:val="24"/>
          <w:szCs w:val="24"/>
          <w:rtl/>
        </w:rPr>
        <w:t xml:space="preserve">روشهاي </w:t>
      </w:r>
      <w:r w:rsidRPr="002C54B6">
        <w:rPr>
          <w:rFonts w:cs="B Nazanin"/>
          <w:sz w:val="24"/>
          <w:szCs w:val="24"/>
        </w:rPr>
        <w:t>semi-empirical</w:t>
      </w:r>
    </w:p>
    <w:p w14:paraId="40E9933B" w14:textId="77777777" w:rsidR="002C54B6" w:rsidRPr="002C54B6" w:rsidRDefault="002C54B6" w:rsidP="002C54B6">
      <w:pPr>
        <w:numPr>
          <w:ilvl w:val="0"/>
          <w:numId w:val="7"/>
        </w:numPr>
        <w:tabs>
          <w:tab w:val="clear" w:pos="360"/>
          <w:tab w:val="num" w:pos="720"/>
        </w:tabs>
        <w:bidi/>
        <w:spacing w:after="0" w:line="240" w:lineRule="auto"/>
        <w:ind w:left="720"/>
        <w:jc w:val="both"/>
        <w:rPr>
          <w:rFonts w:cs="B Nazanin"/>
          <w:sz w:val="24"/>
          <w:szCs w:val="24"/>
          <w:rtl/>
        </w:rPr>
      </w:pPr>
      <w:r w:rsidRPr="002C54B6">
        <w:rPr>
          <w:rFonts w:cs="B Nazanin"/>
          <w:sz w:val="24"/>
          <w:szCs w:val="24"/>
          <w:rtl/>
        </w:rPr>
        <w:t xml:space="preserve">تئوري </w:t>
      </w:r>
      <w:r w:rsidRPr="002C54B6">
        <w:rPr>
          <w:rFonts w:cs="B Nazanin"/>
          <w:sz w:val="24"/>
          <w:szCs w:val="24"/>
        </w:rPr>
        <w:t>DFT</w:t>
      </w:r>
    </w:p>
    <w:p w14:paraId="42719B3C" w14:textId="77777777" w:rsidR="002C54B6" w:rsidRPr="002C54B6" w:rsidRDefault="002C54B6" w:rsidP="002C54B6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2C54B6">
        <w:rPr>
          <w:rFonts w:cs="B Nazanin"/>
          <w:sz w:val="24"/>
          <w:szCs w:val="24"/>
          <w:rtl/>
        </w:rPr>
        <w:t>طراحي سيستمهاي نانويي با استفاده از سيستمهاي نرم افزاري مربوطه</w:t>
      </w: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377EE06D" w:rsidR="009E629C" w:rsidRDefault="000A235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Calibri" w:hAnsi="Arial" w:cs="B Nazanin"/>
              </w:rPr>
              <w:t>x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proofErr w:type="spellStart"/>
            <w:r w:rsidR="009E629C">
              <w:rPr>
                <w:rFonts w:ascii="Arial" w:eastAsia="Calibri" w:hAnsi="Arial" w:cs="B Nazanin" w:hint="cs"/>
                <w:rtl/>
              </w:rPr>
              <w:t>حضوری</w:t>
            </w:r>
            <w:proofErr w:type="spellEnd"/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proofErr w:type="spellStart"/>
      <w:r w:rsidR="00B80410" w:rsidRPr="00B80410">
        <w:rPr>
          <w:rFonts w:ascii="Arial" w:eastAsia="Calibri" w:hAnsi="Arial" w:cs="B Nazanin" w:hint="cs"/>
          <w:rtl/>
        </w:rPr>
        <w:t>یادگیری</w:t>
      </w:r>
      <w:proofErr w:type="spellEnd"/>
      <w:r w:rsidR="00B80410" w:rsidRPr="00B80410">
        <w:rPr>
          <w:rFonts w:ascii="Arial" w:eastAsia="Calibri" w:hAnsi="Arial" w:cs="B Nazanin" w:hint="cs"/>
          <w:rtl/>
        </w:rPr>
        <w:t xml:space="preserve"> </w:t>
      </w:r>
      <w:proofErr w:type="spellStart"/>
      <w:r w:rsidR="00B80410" w:rsidRPr="00B80410">
        <w:rPr>
          <w:rFonts w:ascii="Arial" w:eastAsia="Calibri" w:hAnsi="Arial" w:cs="B Nazanin" w:hint="cs"/>
          <w:rtl/>
        </w:rPr>
        <w:t>مبتنی</w:t>
      </w:r>
      <w:proofErr w:type="spellEnd"/>
      <w:r w:rsidR="00B80410" w:rsidRPr="00B80410">
        <w:rPr>
          <w:rFonts w:ascii="Arial" w:eastAsia="Calibri" w:hAnsi="Arial" w:cs="B Nazanin" w:hint="cs"/>
          <w:rtl/>
        </w:rPr>
        <w:t xml:space="preserve"> بر </w:t>
      </w:r>
      <w:proofErr w:type="spellStart"/>
      <w:r w:rsidR="00B80410" w:rsidRPr="00B80410">
        <w:rPr>
          <w:rFonts w:ascii="Arial" w:eastAsia="Calibri" w:hAnsi="Arial" w:cs="B Nazanin" w:hint="cs"/>
          <w:rtl/>
        </w:rPr>
        <w:t>محتوای</w:t>
      </w:r>
      <w:proofErr w:type="spellEnd"/>
      <w:r w:rsidR="00B80410" w:rsidRPr="00B80410">
        <w:rPr>
          <w:rFonts w:ascii="Arial" w:eastAsia="Calibri" w:hAnsi="Arial" w:cs="B Nazanin" w:hint="cs"/>
          <w:rtl/>
        </w:rPr>
        <w:t xml:space="preserve"> </w:t>
      </w:r>
      <w:proofErr w:type="spellStart"/>
      <w:r w:rsidR="00B80410" w:rsidRPr="00B80410">
        <w:rPr>
          <w:rFonts w:ascii="Arial" w:eastAsia="Calibri" w:hAnsi="Arial" w:cs="B Nazanin" w:hint="cs"/>
          <w:rtl/>
        </w:rPr>
        <w:t>الکترونیکی</w:t>
      </w:r>
      <w:proofErr w:type="spellEnd"/>
      <w:r w:rsidR="00B80410" w:rsidRPr="00B80410">
        <w:rPr>
          <w:rFonts w:ascii="Arial" w:eastAsia="Calibri" w:hAnsi="Arial" w:cs="B Nazanin" w:hint="cs"/>
          <w:rtl/>
        </w:rPr>
        <w:t xml:space="preserve"> </w:t>
      </w:r>
      <w:proofErr w:type="spellStart"/>
      <w:r w:rsidR="00B80410" w:rsidRPr="00B80410">
        <w:rPr>
          <w:rFonts w:ascii="Arial" w:eastAsia="Calibri" w:hAnsi="Arial" w:cs="B Nazanin" w:hint="cs"/>
          <w:rtl/>
        </w:rPr>
        <w:t>تعاملی</w:t>
      </w:r>
      <w:proofErr w:type="spellEnd"/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lastRenderedPageBreak/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4A77456B" w:rsidR="00DB4835" w:rsidRPr="00DB4835" w:rsidRDefault="000A235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x</w:t>
      </w:r>
      <w:r w:rsidR="00DB4835">
        <w:rPr>
          <w:rFonts w:ascii="Arial" w:eastAsia="Calibri" w:hAnsi="Arial" w:cs="B Nazanin" w:hint="cs"/>
          <w:rtl/>
        </w:rPr>
        <w:t xml:space="preserve"> </w:t>
      </w:r>
      <w:proofErr w:type="spellStart"/>
      <w:r w:rsidR="00DB4835" w:rsidRPr="00DB4835">
        <w:rPr>
          <w:rFonts w:ascii="Arial" w:eastAsia="Calibri" w:hAnsi="Arial" w:cs="B Nazanin" w:hint="cs"/>
          <w:rtl/>
        </w:rPr>
        <w:t>سخنرانی</w:t>
      </w:r>
      <w:proofErr w:type="spellEnd"/>
      <w:r w:rsidR="00DB4835" w:rsidRPr="00DB4835">
        <w:rPr>
          <w:rFonts w:ascii="Arial" w:eastAsia="Calibri" w:hAnsi="Arial" w:cs="B Nazanin" w:hint="cs"/>
          <w:rtl/>
        </w:rPr>
        <w:t xml:space="preserve"> </w:t>
      </w:r>
      <w:proofErr w:type="spellStart"/>
      <w:r w:rsidR="00DB4835" w:rsidRPr="00DB4835">
        <w:rPr>
          <w:rFonts w:ascii="Arial" w:eastAsia="Calibri" w:hAnsi="Arial" w:cs="B Nazanin" w:hint="cs"/>
          <w:rtl/>
        </w:rPr>
        <w:t>تعاملی</w:t>
      </w:r>
      <w:proofErr w:type="spellEnd"/>
      <w:r w:rsidR="00DB4835" w:rsidRPr="00DB4835">
        <w:rPr>
          <w:rFonts w:ascii="Arial" w:eastAsia="Calibri" w:hAnsi="Arial" w:cs="B Nazanin" w:hint="cs"/>
          <w:rtl/>
        </w:rPr>
        <w:t xml:space="preserve"> (</w:t>
      </w:r>
      <w:proofErr w:type="spellStart"/>
      <w:r w:rsidR="00DB4835" w:rsidRPr="00DB4835">
        <w:rPr>
          <w:rFonts w:ascii="Arial" w:eastAsia="Calibri" w:hAnsi="Arial" w:cs="B Nazanin" w:hint="cs"/>
          <w:rtl/>
        </w:rPr>
        <w:t>پرسش</w:t>
      </w:r>
      <w:proofErr w:type="spellEnd"/>
      <w:r w:rsidR="00DB4835" w:rsidRPr="00DB4835">
        <w:rPr>
          <w:rFonts w:ascii="Arial" w:eastAsia="Calibri" w:hAnsi="Arial" w:cs="B Nazanin" w:hint="cs"/>
          <w:rtl/>
        </w:rPr>
        <w:t xml:space="preserve"> و </w:t>
      </w:r>
      <w:proofErr w:type="spellStart"/>
      <w:r w:rsidR="00DB4835" w:rsidRPr="00DB4835">
        <w:rPr>
          <w:rFonts w:ascii="Arial" w:eastAsia="Calibri" w:hAnsi="Arial" w:cs="B Nazanin" w:hint="cs"/>
          <w:rtl/>
        </w:rPr>
        <w:t>پاسخ</w:t>
      </w:r>
      <w:proofErr w:type="spellEnd"/>
      <w:r w:rsidR="00DB4835" w:rsidRPr="00DB4835">
        <w:rPr>
          <w:rFonts w:ascii="Arial" w:eastAsia="Calibri" w:hAnsi="Arial" w:cs="B Nazanin" w:hint="cs"/>
          <w:rtl/>
        </w:rPr>
        <w:t xml:space="preserve">، </w:t>
      </w:r>
      <w:proofErr w:type="spellStart"/>
      <w:r w:rsidR="00DB4835" w:rsidRPr="00DB4835">
        <w:rPr>
          <w:rFonts w:ascii="Arial" w:eastAsia="Calibri" w:hAnsi="Arial" w:cs="B Nazanin" w:hint="cs"/>
          <w:rtl/>
        </w:rPr>
        <w:t>کوئیز</w:t>
      </w:r>
      <w:proofErr w:type="spellEnd"/>
      <w:r w:rsidR="00DB4835" w:rsidRPr="00DB4835">
        <w:rPr>
          <w:rFonts w:ascii="Arial" w:eastAsia="Calibri" w:hAnsi="Arial" w:cs="B Nazanin" w:hint="cs"/>
          <w:rtl/>
        </w:rPr>
        <w:t xml:space="preserve">، بحث </w:t>
      </w:r>
      <w:proofErr w:type="spellStart"/>
      <w:r w:rsidR="00DB4835" w:rsidRPr="00DB4835">
        <w:rPr>
          <w:rFonts w:ascii="Arial" w:eastAsia="Calibri" w:hAnsi="Arial" w:cs="B Nazanin" w:hint="cs"/>
          <w:rtl/>
        </w:rPr>
        <w:t>گروهی</w:t>
      </w:r>
      <w:proofErr w:type="spellEnd"/>
      <w:r w:rsidR="00DB4835" w:rsidRPr="00DB4835">
        <w:rPr>
          <w:rFonts w:ascii="Arial" w:eastAsia="Calibri" w:hAnsi="Arial" w:cs="B Nazanin" w:hint="cs"/>
          <w:rtl/>
        </w:rPr>
        <w:t xml:space="preserve">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32436997" w:rsidR="00DB4835" w:rsidRPr="00DB4835" w:rsidRDefault="000A235C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B Nazanin"/>
        </w:rPr>
        <w:t>x</w:t>
      </w:r>
      <w:r w:rsidR="00DB4835">
        <w:rPr>
          <w:rFonts w:ascii="Arial" w:eastAsia="Calibri" w:hAnsi="Arial" w:cs="B Nazanin" w:hint="cs"/>
          <w:rtl/>
        </w:rPr>
        <w:t xml:space="preserve"> </w:t>
      </w:r>
      <w:proofErr w:type="spellStart"/>
      <w:r w:rsidR="00DB4835" w:rsidRPr="00DB4835">
        <w:rPr>
          <w:rFonts w:ascii="Arial" w:eastAsia="Calibri" w:hAnsi="Arial" w:cs="B Nazanin" w:hint="cs"/>
          <w:rtl/>
        </w:rPr>
        <w:t>یادگیری</w:t>
      </w:r>
      <w:proofErr w:type="spellEnd"/>
      <w:r w:rsidR="00DB4835" w:rsidRPr="00DB4835">
        <w:rPr>
          <w:rFonts w:ascii="Arial" w:eastAsia="Calibri" w:hAnsi="Arial" w:cs="B Nazanin" w:hint="cs"/>
          <w:rtl/>
        </w:rPr>
        <w:t xml:space="preserve"> </w:t>
      </w:r>
      <w:proofErr w:type="spellStart"/>
      <w:r w:rsidR="00DB4835" w:rsidRPr="00DB4835">
        <w:rPr>
          <w:rFonts w:ascii="Arial" w:eastAsia="Calibri" w:hAnsi="Arial" w:cs="B Nazanin" w:hint="cs"/>
          <w:rtl/>
        </w:rPr>
        <w:t>مبتنی</w:t>
      </w:r>
      <w:proofErr w:type="spellEnd"/>
      <w:r w:rsidR="00DB4835" w:rsidRPr="00DB4835">
        <w:rPr>
          <w:rFonts w:ascii="Arial" w:eastAsia="Calibri" w:hAnsi="Arial" w:cs="B Nazanin" w:hint="cs"/>
          <w:rtl/>
        </w:rPr>
        <w:t xml:space="preserve"> بر حل </w:t>
      </w:r>
      <w:proofErr w:type="spellStart"/>
      <w:r w:rsidR="00DB4835" w:rsidRPr="00DB4835">
        <w:rPr>
          <w:rFonts w:ascii="Arial" w:eastAsia="Calibri" w:hAnsi="Arial" w:cs="B Nazanin" w:hint="cs"/>
          <w:rtl/>
        </w:rPr>
        <w:t>مسئله</w:t>
      </w:r>
      <w:proofErr w:type="spellEnd"/>
      <w:r w:rsidR="00DB4835" w:rsidRPr="00DB4835">
        <w:rPr>
          <w:rFonts w:ascii="Arial" w:eastAsia="Calibri" w:hAnsi="Arial" w:cs="B Nazanin" w:hint="cs"/>
          <w:rtl/>
        </w:rPr>
        <w:t xml:space="preserve">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171"/>
        <w:gridCol w:w="1890"/>
        <w:gridCol w:w="1620"/>
        <w:gridCol w:w="3018"/>
        <w:gridCol w:w="847"/>
      </w:tblGrid>
      <w:tr w:rsidR="00684E56" w:rsidRPr="000A235C" w14:paraId="687BBD93" w14:textId="77777777" w:rsidTr="000A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7866C2F3" w14:textId="5C12F32B" w:rsidR="00684E56" w:rsidRPr="000A235C" w:rsidRDefault="00684E56" w:rsidP="0000437E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lang w:bidi="fa-IR"/>
              </w:rPr>
            </w:pPr>
            <w:r w:rsidRPr="000A235C">
              <w:rPr>
                <w:rFonts w:ascii="IranNastaliq" w:hAnsi="IranNastaliq" w:cs="Al Bayan Plain" w:hint="cs"/>
                <w:b w:val="0"/>
                <w:bCs w:val="0"/>
                <w:rtl/>
                <w:lang w:bidi="fa-IR"/>
              </w:rPr>
              <w:t xml:space="preserve">نام </w:t>
            </w: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مدرس</w:t>
            </w:r>
            <w:r w:rsidRPr="000A235C">
              <w:rPr>
                <w:rFonts w:ascii="IranNastaliq" w:hAnsi="IranNastaliq" w:cs="Al Bayan Plain" w:hint="cs"/>
                <w:b w:val="0"/>
                <w:bCs w:val="0"/>
                <w:rtl/>
                <w:lang w:bidi="fa-IR"/>
              </w:rPr>
              <w:t xml:space="preserve">/ </w:t>
            </w:r>
            <w:r w:rsidRPr="000A235C">
              <w:rPr>
                <w:rFonts w:ascii="IranNastaliq" w:hAnsi="IranNastaliq" w:cs="Al Bayan Plain"/>
                <w:b w:val="0"/>
                <w:bCs w:val="0"/>
                <w:rtl/>
                <w:lang w:bidi="fa-IR"/>
              </w:rPr>
              <w:t>مدرسان</w:t>
            </w:r>
          </w:p>
        </w:tc>
        <w:tc>
          <w:tcPr>
            <w:tcW w:w="1890" w:type="dxa"/>
          </w:tcPr>
          <w:p w14:paraId="7369CF04" w14:textId="077A50E3" w:rsidR="00684E56" w:rsidRPr="000A235C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b w:val="0"/>
                <w:bCs w:val="0"/>
                <w:rtl/>
                <w:lang w:bidi="fa-IR"/>
              </w:rPr>
            </w:pP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فعال</w:t>
            </w:r>
            <w:r w:rsidRPr="000A235C">
              <w:rPr>
                <w:rFonts w:ascii="IranNastaliq" w:hAnsi="IranNastaliq" w:cs="Al Bayan Plain" w:hint="cs"/>
                <w:b w:val="0"/>
                <w:bCs w:val="0"/>
                <w:rtl/>
                <w:lang w:bidi="fa-IR"/>
              </w:rPr>
              <w:t>ی</w:t>
            </w: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ت</w:t>
            </w:r>
            <w:r w:rsidRPr="000A235C">
              <w:rPr>
                <w:rFonts w:ascii="IranNastaliq" w:hAnsi="IranNastaliq" w:cs="Al Bayan Plain"/>
                <w:b w:val="0"/>
                <w:bCs w:val="0"/>
                <w:rtl/>
                <w:lang w:bidi="fa-IR"/>
              </w:rPr>
              <w:softHyphen/>
            </w: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ها</w:t>
            </w:r>
            <w:r w:rsidRPr="000A235C">
              <w:rPr>
                <w:rFonts w:ascii="IranNastaliq" w:hAnsi="IranNastaliq" w:cs="Al Bayan Plain" w:hint="cs"/>
                <w:b w:val="0"/>
                <w:bCs w:val="0"/>
                <w:rtl/>
                <w:lang w:bidi="fa-IR"/>
              </w:rPr>
              <w:t>ی</w:t>
            </w:r>
            <w:r w:rsidRPr="000A235C">
              <w:rPr>
                <w:rFonts w:ascii="IranNastaliq" w:hAnsi="IranNastaliq" w:cs="Al Bayan Plain"/>
                <w:b w:val="0"/>
                <w:bCs w:val="0"/>
                <w:rtl/>
                <w:lang w:bidi="fa-IR"/>
              </w:rPr>
              <w:t xml:space="preserve"> </w:t>
            </w:r>
            <w:r w:rsidRPr="000A235C">
              <w:rPr>
                <w:rFonts w:ascii="IranNastaliq" w:hAnsi="IranNastaliq" w:cs="Al Bayan Plain" w:hint="cs"/>
                <w:b w:val="0"/>
                <w:bCs w:val="0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1620" w:type="dxa"/>
            <w:vAlign w:val="center"/>
          </w:tcPr>
          <w:p w14:paraId="3D37B49B" w14:textId="77777777" w:rsidR="00684E56" w:rsidRPr="000A235C" w:rsidRDefault="00684E56" w:rsidP="000A23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b w:val="0"/>
                <w:bCs w:val="0"/>
                <w:lang w:bidi="fa-IR"/>
              </w:rPr>
            </w:pP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روش</w:t>
            </w:r>
            <w:r w:rsidRPr="000A235C">
              <w:rPr>
                <w:rFonts w:ascii="IranNastaliq" w:hAnsi="IranNastaliq" w:cs="Al Bayan Plain"/>
                <w:b w:val="0"/>
                <w:bCs w:val="0"/>
                <w:rtl/>
                <w:lang w:bidi="fa-IR"/>
              </w:rPr>
              <w:t xml:space="preserve"> </w:t>
            </w: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تدر</w:t>
            </w:r>
            <w:r w:rsidRPr="000A235C">
              <w:rPr>
                <w:rFonts w:ascii="IranNastaliq" w:hAnsi="IranNastaliq" w:cs="Al Bayan Plain" w:hint="cs"/>
                <w:b w:val="0"/>
                <w:bCs w:val="0"/>
                <w:rtl/>
                <w:lang w:bidi="fa-IR"/>
              </w:rPr>
              <w:t>ی</w:t>
            </w: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س</w:t>
            </w:r>
          </w:p>
        </w:tc>
        <w:tc>
          <w:tcPr>
            <w:tcW w:w="3018" w:type="dxa"/>
          </w:tcPr>
          <w:p w14:paraId="1D18645E" w14:textId="77777777" w:rsidR="00684E56" w:rsidRPr="000A235C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b w:val="0"/>
                <w:bCs w:val="0"/>
                <w:lang w:bidi="fa-IR"/>
              </w:rPr>
            </w:pP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عنوان</w:t>
            </w:r>
            <w:r w:rsidRPr="000A235C">
              <w:rPr>
                <w:rFonts w:ascii="IranNastaliq" w:hAnsi="IranNastaliq" w:cs="Al Bayan Plain"/>
                <w:b w:val="0"/>
                <w:bCs w:val="0"/>
                <w:rtl/>
                <w:lang w:bidi="fa-IR"/>
              </w:rPr>
              <w:t xml:space="preserve"> </w:t>
            </w: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0A235C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b w:val="0"/>
                <w:bCs w:val="0"/>
                <w:lang w:bidi="fa-IR"/>
              </w:rPr>
            </w:pPr>
            <w:r w:rsidRPr="000A235C">
              <w:rPr>
                <w:rFonts w:ascii="IranNastaliq" w:hAnsi="IranNastaliq" w:cs="Al Bayan Plain" w:hint="eastAsia"/>
                <w:b w:val="0"/>
                <w:bCs w:val="0"/>
                <w:rtl/>
                <w:lang w:bidi="fa-IR"/>
              </w:rPr>
              <w:t>جلسه</w:t>
            </w:r>
          </w:p>
        </w:tc>
      </w:tr>
      <w:tr w:rsidR="000A235C" w:rsidRPr="000A235C" w14:paraId="37988758" w14:textId="77777777" w:rsidTr="000A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8624CC8" w14:textId="01C80B06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Theme="majorBidi" w:hAnsiTheme="majorBidi" w:cs="Al Bayan Plain" w:hint="cs"/>
                <w:b w:val="0"/>
                <w:bCs w:val="0"/>
                <w:sz w:val="24"/>
                <w:szCs w:val="24"/>
                <w:rtl/>
                <w:lang w:bidi="fa-IR"/>
              </w:rPr>
              <w:t>لنجانیان</w:t>
            </w:r>
            <w:proofErr w:type="spellEnd"/>
          </w:p>
        </w:tc>
        <w:tc>
          <w:tcPr>
            <w:tcW w:w="1890" w:type="dxa"/>
          </w:tcPr>
          <w:p w14:paraId="1162E175" w14:textId="77777777" w:rsidR="000A235C" w:rsidRPr="000A235C" w:rsidRDefault="000A235C" w:rsidP="000A2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96FFB74" w14:textId="258111F5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80E6296" w14:textId="393B41BF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 w:hint="cs"/>
                <w:lang w:bidi="fa-IR"/>
              </w:rPr>
            </w:pPr>
            <w:r w:rsidRPr="000A235C">
              <w:rPr>
                <w:rFonts w:ascii="B Nazanin" w:hAnsi="B Nazanin" w:cs="Al Bayan Plain" w:hint="cs"/>
                <w:szCs w:val="24"/>
                <w:rtl/>
              </w:rPr>
              <w:t>مقدمه</w:t>
            </w:r>
          </w:p>
        </w:tc>
        <w:tc>
          <w:tcPr>
            <w:tcW w:w="847" w:type="dxa"/>
            <w:vAlign w:val="center"/>
          </w:tcPr>
          <w:p w14:paraId="5AE8FF57" w14:textId="4CA61288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A235C" w:rsidRPr="000A235C" w14:paraId="014D555C" w14:textId="77777777" w:rsidTr="000A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18D1388" w14:textId="725B88FE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Theme="majorBidi" w:hAnsiTheme="majorBidi" w:cs="Al Bayan Plain" w:hint="cs"/>
                <w:b w:val="0"/>
                <w:bCs w:val="0"/>
                <w:sz w:val="24"/>
                <w:szCs w:val="24"/>
                <w:rtl/>
                <w:lang w:bidi="fa-IR"/>
              </w:rPr>
              <w:t>لنجانیان</w:t>
            </w:r>
            <w:proofErr w:type="spellEnd"/>
          </w:p>
        </w:tc>
        <w:tc>
          <w:tcPr>
            <w:tcW w:w="1890" w:type="dxa"/>
          </w:tcPr>
          <w:p w14:paraId="64BAAE55" w14:textId="77777777" w:rsidR="000A235C" w:rsidRPr="000A235C" w:rsidRDefault="000A235C" w:rsidP="000A23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68BEE811" w14:textId="40D906C0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ED9B14F" w14:textId="315619C0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>آشنایی</w:t>
            </w:r>
            <w:proofErr w:type="spellEnd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 xml:space="preserve"> </w:t>
            </w:r>
            <w:proofErr w:type="spellStart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>با</w:t>
            </w:r>
            <w:proofErr w:type="spellEnd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 xml:space="preserve"> </w:t>
            </w:r>
            <w:proofErr w:type="spellStart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>مبانی</w:t>
            </w:r>
            <w:proofErr w:type="spellEnd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 xml:space="preserve"> مدل </w:t>
            </w:r>
            <w:proofErr w:type="spellStart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>سازی</w:t>
            </w:r>
            <w:proofErr w:type="spellEnd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 xml:space="preserve"> </w:t>
            </w:r>
            <w:proofErr w:type="spellStart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>مولکولی</w:t>
            </w:r>
            <w:proofErr w:type="spellEnd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 xml:space="preserve"> بر اساس روش </w:t>
            </w:r>
            <w:proofErr w:type="spellStart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>های</w:t>
            </w:r>
            <w:proofErr w:type="spellEnd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 xml:space="preserve"> </w:t>
            </w:r>
            <w:proofErr w:type="spellStart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>شیمی</w:t>
            </w:r>
            <w:proofErr w:type="spellEnd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 xml:space="preserve"> </w:t>
            </w:r>
            <w:proofErr w:type="spellStart"/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</w:rPr>
              <w:t>کوانتومی</w:t>
            </w:r>
            <w:proofErr w:type="spellEnd"/>
          </w:p>
        </w:tc>
        <w:tc>
          <w:tcPr>
            <w:tcW w:w="847" w:type="dxa"/>
            <w:vAlign w:val="center"/>
          </w:tcPr>
          <w:p w14:paraId="00741B70" w14:textId="1D7BE958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A235C" w:rsidRPr="000A235C" w14:paraId="136EFF23" w14:textId="77777777" w:rsidTr="000A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ED04A59" w14:textId="3CA371BC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Theme="majorBidi" w:hAnsiTheme="majorBidi" w:cs="Al Bayan Plain" w:hint="cs"/>
                <w:b w:val="0"/>
                <w:bCs w:val="0"/>
                <w:sz w:val="24"/>
                <w:szCs w:val="24"/>
                <w:rtl/>
                <w:lang w:bidi="fa-IR"/>
              </w:rPr>
              <w:t>لنجانیان</w:t>
            </w:r>
            <w:proofErr w:type="spellEnd"/>
          </w:p>
        </w:tc>
        <w:tc>
          <w:tcPr>
            <w:tcW w:w="1890" w:type="dxa"/>
          </w:tcPr>
          <w:p w14:paraId="6D4A4424" w14:textId="77777777" w:rsidR="000A235C" w:rsidRPr="000A235C" w:rsidRDefault="000A235C" w:rsidP="000A2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55250220" w14:textId="60E4DBAD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4F269AAA" w14:textId="77777777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 Nazanin" w:hAnsi="B Nazanin" w:cs="Al Bayan Plain"/>
                <w:color w:val="000000"/>
                <w:szCs w:val="24"/>
                <w:rtl/>
                <w:lang w:bidi="fa-IR"/>
              </w:rPr>
            </w:pPr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  <w:lang w:bidi="fa-IR"/>
              </w:rPr>
              <w:t>آشنایی با نرم افزار</w:t>
            </w:r>
          </w:p>
          <w:p w14:paraId="07CF78F2" w14:textId="1B8F4AB5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="B Nazanin" w:hAnsi="B Nazanin" w:cs="Al Bayan Plain"/>
                <w:color w:val="000000"/>
                <w:szCs w:val="24"/>
              </w:rPr>
              <w:t>Gromacs</w:t>
            </w:r>
            <w:proofErr w:type="spellEnd"/>
          </w:p>
        </w:tc>
        <w:tc>
          <w:tcPr>
            <w:tcW w:w="847" w:type="dxa"/>
            <w:vAlign w:val="center"/>
          </w:tcPr>
          <w:p w14:paraId="3D5F7DEF" w14:textId="46690DD9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A235C" w:rsidRPr="000A235C" w14:paraId="71572B7E" w14:textId="77777777" w:rsidTr="000A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3E95DE" w14:textId="25D774CD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Theme="majorBidi" w:hAnsiTheme="majorBidi" w:cs="Al Bayan Plain" w:hint="cs"/>
                <w:b w:val="0"/>
                <w:bCs w:val="0"/>
                <w:sz w:val="24"/>
                <w:szCs w:val="24"/>
                <w:rtl/>
                <w:lang w:bidi="fa-IR"/>
              </w:rPr>
              <w:t>لنجانیان</w:t>
            </w:r>
            <w:proofErr w:type="spellEnd"/>
          </w:p>
        </w:tc>
        <w:tc>
          <w:tcPr>
            <w:tcW w:w="1890" w:type="dxa"/>
          </w:tcPr>
          <w:p w14:paraId="2425965D" w14:textId="77777777" w:rsidR="000A235C" w:rsidRPr="000A235C" w:rsidRDefault="000A235C" w:rsidP="000A23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51063F62" w14:textId="46CC5337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3309B444" w14:textId="77777777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 Nazanin" w:hAnsi="B Nazanin" w:cs="Al Bayan Plain"/>
                <w:color w:val="000000"/>
                <w:szCs w:val="24"/>
                <w:rtl/>
                <w:lang w:bidi="fa-IR"/>
              </w:rPr>
            </w:pPr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  <w:lang w:bidi="fa-IR"/>
              </w:rPr>
              <w:t>آشنایی با نرم افزار</w:t>
            </w:r>
          </w:p>
          <w:p w14:paraId="77BA6505" w14:textId="2B3C8B36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 w:hint="cs"/>
                <w:sz w:val="20"/>
                <w:szCs w:val="24"/>
                <w:rtl/>
                <w:lang w:bidi="fa-IR"/>
              </w:rPr>
            </w:pPr>
            <w:proofErr w:type="spellStart"/>
            <w:r w:rsidRPr="000A235C">
              <w:rPr>
                <w:rFonts w:ascii="B Nazanin" w:hAnsi="B Nazanin" w:cs="Al Bayan Plain"/>
                <w:color w:val="000000"/>
                <w:szCs w:val="24"/>
              </w:rPr>
              <w:t>Gromacs</w:t>
            </w:r>
            <w:proofErr w:type="spellEnd"/>
          </w:p>
        </w:tc>
        <w:tc>
          <w:tcPr>
            <w:tcW w:w="847" w:type="dxa"/>
            <w:vAlign w:val="center"/>
          </w:tcPr>
          <w:p w14:paraId="44C26987" w14:textId="42DA79F0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A235C" w:rsidRPr="000A235C" w14:paraId="78FF9686" w14:textId="77777777" w:rsidTr="000A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2C7D9B" w14:textId="654F14A2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Theme="majorBidi" w:hAnsiTheme="majorBidi" w:cs="Al Bayan Plain" w:hint="cs"/>
                <w:b w:val="0"/>
                <w:bCs w:val="0"/>
                <w:sz w:val="24"/>
                <w:szCs w:val="24"/>
                <w:rtl/>
                <w:lang w:bidi="fa-IR"/>
              </w:rPr>
              <w:t>لنجانیان</w:t>
            </w:r>
            <w:proofErr w:type="spellEnd"/>
          </w:p>
        </w:tc>
        <w:tc>
          <w:tcPr>
            <w:tcW w:w="1890" w:type="dxa"/>
          </w:tcPr>
          <w:p w14:paraId="062985D4" w14:textId="77777777" w:rsidR="000A235C" w:rsidRPr="000A235C" w:rsidRDefault="000A235C" w:rsidP="000A2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01FFCB25" w14:textId="59B06027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6293694D" w14:textId="77777777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 Nazanin" w:hAnsi="B Nazanin" w:cs="Al Bayan Plain"/>
                <w:color w:val="000000"/>
                <w:szCs w:val="24"/>
              </w:rPr>
            </w:pPr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  <w:lang w:bidi="fa-IR"/>
              </w:rPr>
              <w:t>آشنایی با نرمافزارهای</w:t>
            </w:r>
          </w:p>
          <w:p w14:paraId="4D20F59A" w14:textId="65D548DF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="B Nazanin" w:hAnsi="B Nazanin" w:cs="Al Bayan Plain"/>
                <w:color w:val="000000"/>
                <w:szCs w:val="24"/>
              </w:rPr>
              <w:t>Gromacs</w:t>
            </w:r>
            <w:proofErr w:type="spellEnd"/>
          </w:p>
        </w:tc>
        <w:tc>
          <w:tcPr>
            <w:tcW w:w="847" w:type="dxa"/>
            <w:vAlign w:val="center"/>
          </w:tcPr>
          <w:p w14:paraId="047AE068" w14:textId="4AEA2980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A235C" w:rsidRPr="000A235C" w14:paraId="0B11B5FB" w14:textId="77777777" w:rsidTr="000A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03E7AFC" w14:textId="55A8B02B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Theme="majorBidi" w:hAnsiTheme="majorBidi" w:cs="Al Bayan Plain" w:hint="cs"/>
                <w:b w:val="0"/>
                <w:bCs w:val="0"/>
                <w:sz w:val="24"/>
                <w:szCs w:val="24"/>
                <w:rtl/>
                <w:lang w:bidi="fa-IR"/>
              </w:rPr>
              <w:t>لنجانیان</w:t>
            </w:r>
            <w:proofErr w:type="spellEnd"/>
          </w:p>
        </w:tc>
        <w:tc>
          <w:tcPr>
            <w:tcW w:w="1890" w:type="dxa"/>
          </w:tcPr>
          <w:p w14:paraId="5046C733" w14:textId="77777777" w:rsidR="000A235C" w:rsidRPr="000A235C" w:rsidRDefault="000A235C" w:rsidP="000A23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4654C7B8" w14:textId="5E6592D4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25BCA58D" w14:textId="77777777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 Nazanin" w:hAnsi="B Nazanin" w:cs="Al Bayan Plain"/>
                <w:color w:val="000000"/>
                <w:szCs w:val="24"/>
                <w:rtl/>
                <w:lang w:bidi="fa-IR"/>
              </w:rPr>
            </w:pPr>
            <w:r w:rsidRPr="000A235C">
              <w:rPr>
                <w:rFonts w:ascii="Cambria" w:hAnsi="Cambria" w:cs="Al Bayan Plain" w:hint="cs"/>
                <w:color w:val="000000"/>
                <w:szCs w:val="24"/>
                <w:rtl/>
                <w:lang w:bidi="fa-IR"/>
              </w:rPr>
              <w:t>آ</w:t>
            </w:r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  <w:lang w:bidi="fa-IR"/>
              </w:rPr>
              <w:t>شنایی با نرم افزار</w:t>
            </w:r>
          </w:p>
          <w:p w14:paraId="3D7EAFAA" w14:textId="7BC2F816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="B Nazanin" w:hAnsi="B Nazanin" w:cs="Al Bayan Plain"/>
                <w:color w:val="000000"/>
                <w:szCs w:val="24"/>
              </w:rPr>
              <w:t>Gromacs</w:t>
            </w:r>
            <w:proofErr w:type="spellEnd"/>
          </w:p>
        </w:tc>
        <w:tc>
          <w:tcPr>
            <w:tcW w:w="847" w:type="dxa"/>
            <w:vAlign w:val="center"/>
          </w:tcPr>
          <w:p w14:paraId="4025F416" w14:textId="7E8225FE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0A235C" w:rsidRPr="000A235C" w14:paraId="13F47642" w14:textId="77777777" w:rsidTr="000A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17F0453" w14:textId="437B3757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Theme="majorBidi" w:hAnsiTheme="majorBidi" w:cs="Al Bayan Plain" w:hint="cs"/>
                <w:b w:val="0"/>
                <w:bCs w:val="0"/>
                <w:sz w:val="24"/>
                <w:szCs w:val="24"/>
                <w:rtl/>
                <w:lang w:bidi="fa-IR"/>
              </w:rPr>
              <w:t>لنجانیان</w:t>
            </w:r>
            <w:proofErr w:type="spellEnd"/>
          </w:p>
        </w:tc>
        <w:tc>
          <w:tcPr>
            <w:tcW w:w="1890" w:type="dxa"/>
          </w:tcPr>
          <w:p w14:paraId="5FC48F07" w14:textId="77777777" w:rsidR="000A235C" w:rsidRPr="000A235C" w:rsidRDefault="000A235C" w:rsidP="000A2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2AFD7D0" w14:textId="79BEC6F9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01B22958" w14:textId="77777777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B Nazanin" w:hAnsi="B Nazanin" w:cs="Al Bayan Plain"/>
                <w:color w:val="000000"/>
                <w:szCs w:val="24"/>
                <w:rtl/>
                <w:lang w:bidi="fa-IR"/>
              </w:rPr>
            </w:pPr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  <w:lang w:bidi="fa-IR"/>
              </w:rPr>
              <w:t>آشنایی با نرم افزار</w:t>
            </w:r>
          </w:p>
          <w:p w14:paraId="7EF6F8FC" w14:textId="026E8D27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="B Nazanin" w:hAnsi="B Nazanin" w:cs="Al Bayan Plain"/>
                <w:color w:val="000000"/>
                <w:szCs w:val="24"/>
              </w:rPr>
              <w:t>Gromacs</w:t>
            </w:r>
            <w:proofErr w:type="spellEnd"/>
          </w:p>
        </w:tc>
        <w:tc>
          <w:tcPr>
            <w:tcW w:w="847" w:type="dxa"/>
            <w:vAlign w:val="center"/>
          </w:tcPr>
          <w:p w14:paraId="63BAE51D" w14:textId="13D9EA86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0A235C" w:rsidRPr="000A235C" w14:paraId="0BF7B2D4" w14:textId="77777777" w:rsidTr="000A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698AF5" w14:textId="6B075150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Theme="majorBidi" w:hAnsiTheme="majorBidi" w:cs="Al Bayan Plain" w:hint="cs"/>
                <w:b w:val="0"/>
                <w:bCs w:val="0"/>
                <w:sz w:val="24"/>
                <w:szCs w:val="24"/>
                <w:rtl/>
                <w:lang w:bidi="fa-IR"/>
              </w:rPr>
              <w:t>لنجانیان</w:t>
            </w:r>
            <w:proofErr w:type="spellEnd"/>
          </w:p>
        </w:tc>
        <w:tc>
          <w:tcPr>
            <w:tcW w:w="1890" w:type="dxa"/>
          </w:tcPr>
          <w:p w14:paraId="4ED51F92" w14:textId="77777777" w:rsidR="000A235C" w:rsidRPr="000A235C" w:rsidRDefault="000A235C" w:rsidP="000A23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6129110F" w14:textId="26E4373E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403065A6" w14:textId="77777777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B Nazanin" w:hAnsi="B Nazanin" w:cs="Al Bayan Plain"/>
                <w:color w:val="000000"/>
                <w:szCs w:val="24"/>
                <w:rtl/>
                <w:lang w:bidi="fa-IR"/>
              </w:rPr>
            </w:pPr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  <w:lang w:bidi="fa-IR"/>
              </w:rPr>
              <w:t>آشنایی با نرم افزار</w:t>
            </w:r>
          </w:p>
          <w:p w14:paraId="7F805F29" w14:textId="6CEDE526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="B Nazanin" w:hAnsi="B Nazanin" w:cs="Al Bayan Plain"/>
                <w:color w:val="000000"/>
                <w:szCs w:val="24"/>
              </w:rPr>
              <w:t>Gromacs</w:t>
            </w:r>
            <w:proofErr w:type="spellEnd"/>
          </w:p>
        </w:tc>
        <w:tc>
          <w:tcPr>
            <w:tcW w:w="847" w:type="dxa"/>
            <w:vAlign w:val="center"/>
          </w:tcPr>
          <w:p w14:paraId="7ACFAB9D" w14:textId="62B9C45D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0A235C" w:rsidRPr="000A235C" w14:paraId="626BDEA5" w14:textId="77777777" w:rsidTr="000A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942E2E" w14:textId="12C75AC2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proofErr w:type="spellStart"/>
            <w:r w:rsidRPr="000A235C">
              <w:rPr>
                <w:rFonts w:asciiTheme="majorBidi" w:hAnsiTheme="majorBidi" w:cs="Al Bayan Plain" w:hint="cs"/>
                <w:b w:val="0"/>
                <w:bCs w:val="0"/>
                <w:sz w:val="24"/>
                <w:szCs w:val="24"/>
                <w:rtl/>
                <w:lang w:bidi="fa-IR"/>
              </w:rPr>
              <w:t>لنجانیان</w:t>
            </w:r>
            <w:proofErr w:type="spellEnd"/>
          </w:p>
        </w:tc>
        <w:tc>
          <w:tcPr>
            <w:tcW w:w="1890" w:type="dxa"/>
          </w:tcPr>
          <w:p w14:paraId="04852EC0" w14:textId="77777777" w:rsidR="000A235C" w:rsidRPr="000A235C" w:rsidRDefault="000A235C" w:rsidP="000A2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045F37B2" w14:textId="1C2817DF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0B7D8CEE" w14:textId="77777777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hAnsi="B Nazanin" w:cs="Al Bayan Plain"/>
                <w:color w:val="000000"/>
                <w:szCs w:val="24"/>
                <w:rtl/>
                <w:lang w:bidi="fa-IR"/>
              </w:rPr>
            </w:pPr>
            <w:r w:rsidRPr="000A235C">
              <w:rPr>
                <w:rFonts w:ascii="B Nazanin" w:hAnsi="B Nazanin" w:cs="Al Bayan Plain" w:hint="cs"/>
                <w:color w:val="000000"/>
                <w:szCs w:val="24"/>
                <w:rtl/>
                <w:lang w:bidi="fa-IR"/>
              </w:rPr>
              <w:t>آشنایی با نرم افزار</w:t>
            </w:r>
          </w:p>
          <w:p w14:paraId="53E86721" w14:textId="3B68521D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proofErr w:type="spellStart"/>
            <w:r w:rsidRPr="000A235C">
              <w:rPr>
                <w:rFonts w:ascii="B Nazanin" w:hAnsi="B Nazanin" w:cs="Al Bayan Plain"/>
                <w:color w:val="000000"/>
                <w:szCs w:val="24"/>
              </w:rPr>
              <w:t>Gromacs</w:t>
            </w:r>
            <w:proofErr w:type="spellEnd"/>
          </w:p>
        </w:tc>
        <w:tc>
          <w:tcPr>
            <w:tcW w:w="847" w:type="dxa"/>
            <w:vAlign w:val="center"/>
          </w:tcPr>
          <w:p w14:paraId="15C93110" w14:textId="561BF414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A235C" w:rsidRPr="000A235C" w14:paraId="4F9C0152" w14:textId="77777777" w:rsidTr="000A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4943BF" w14:textId="562EF585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0A235C">
              <w:rPr>
                <w:rFonts w:ascii="IranNastaliq" w:hAnsi="IranNastaliq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lastRenderedPageBreak/>
              <w:t>طباطبایی</w:t>
            </w:r>
          </w:p>
        </w:tc>
        <w:tc>
          <w:tcPr>
            <w:tcW w:w="1890" w:type="dxa"/>
          </w:tcPr>
          <w:p w14:paraId="04C8965E" w14:textId="77777777" w:rsidR="000A235C" w:rsidRPr="000A235C" w:rsidRDefault="000A235C" w:rsidP="000A23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E3D477A" w14:textId="49289164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533A80F6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 Bayan Plain"/>
                <w:color w:val="000000" w:themeColor="text1"/>
                <w:sz w:val="22"/>
              </w:rPr>
            </w:pPr>
            <w:r w:rsidRPr="000A235C">
              <w:rPr>
                <w:rFonts w:ascii="Calibri" w:hAnsi="Calibri" w:cs="Al Bayan Plain"/>
                <w:color w:val="000000" w:themeColor="text1"/>
                <w:sz w:val="22"/>
              </w:rPr>
              <w:t>MATLAB basics</w:t>
            </w:r>
          </w:p>
          <w:p w14:paraId="06724CF0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 Bayan Plain"/>
                <w:color w:val="000000" w:themeColor="text1"/>
                <w:sz w:val="22"/>
              </w:rPr>
            </w:pPr>
            <w:r w:rsidRPr="000A235C">
              <w:rPr>
                <w:rFonts w:ascii="Calibri" w:hAnsi="Calibri" w:cs="Al Bayan Plain"/>
                <w:color w:val="000000" w:themeColor="text1"/>
                <w:sz w:val="22"/>
              </w:rPr>
              <w:t>MATLAB environment</w:t>
            </w:r>
          </w:p>
          <w:p w14:paraId="69FE586B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 Bayan Plain"/>
                <w:color w:val="000000" w:themeColor="text1"/>
                <w:sz w:val="22"/>
              </w:rPr>
            </w:pPr>
            <w:r w:rsidRPr="000A235C">
              <w:rPr>
                <w:rFonts w:ascii="Calibri" w:hAnsi="Calibri" w:cs="Al Bayan Plain"/>
                <w:color w:val="000000" w:themeColor="text1"/>
                <w:sz w:val="22"/>
              </w:rPr>
              <w:t>Basic calculus</w:t>
            </w:r>
          </w:p>
          <w:p w14:paraId="2FEBD70F" w14:textId="5D92FAC7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Calibri" w:hAnsi="Calibri" w:cs="Al Bayan Plain"/>
                <w:color w:val="000000" w:themeColor="text1"/>
              </w:rPr>
              <w:t>Variables and constants, operators, and simple calculations</w:t>
            </w:r>
          </w:p>
        </w:tc>
        <w:tc>
          <w:tcPr>
            <w:tcW w:w="847" w:type="dxa"/>
            <w:vAlign w:val="center"/>
          </w:tcPr>
          <w:p w14:paraId="05A615B9" w14:textId="14087307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0A235C" w:rsidRPr="000A235C" w14:paraId="075BD974" w14:textId="77777777" w:rsidTr="000A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EEB7996" w14:textId="17F76417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0A235C">
              <w:rPr>
                <w:rFonts w:ascii="IranNastaliq" w:hAnsi="IranNastaliq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طباطبایی</w:t>
            </w:r>
          </w:p>
        </w:tc>
        <w:tc>
          <w:tcPr>
            <w:tcW w:w="1890" w:type="dxa"/>
          </w:tcPr>
          <w:p w14:paraId="29F78690" w14:textId="77777777" w:rsidR="000A235C" w:rsidRPr="000A235C" w:rsidRDefault="000A235C" w:rsidP="000A2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7F213B0" w14:textId="345E78D4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6AAB926F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 Bayan Plain"/>
                <w:color w:val="000000" w:themeColor="text1"/>
                <w:sz w:val="22"/>
              </w:rPr>
            </w:pPr>
            <w:r w:rsidRPr="000A235C">
              <w:rPr>
                <w:rFonts w:ascii="Calibri" w:hAnsi="Calibri" w:cs="Al Bayan Plain"/>
                <w:color w:val="000000" w:themeColor="text1"/>
                <w:sz w:val="22"/>
              </w:rPr>
              <w:t>MATLAB basics</w:t>
            </w:r>
          </w:p>
          <w:p w14:paraId="531DACFA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l Bayan Plain"/>
                <w:sz w:val="22"/>
                <w:rtl/>
              </w:rPr>
            </w:pPr>
            <w:r w:rsidRPr="000A235C">
              <w:rPr>
                <w:rFonts w:ascii="Calibri" w:hAnsi="Calibri" w:cs="Al Bayan Plain"/>
                <w:sz w:val="22"/>
              </w:rPr>
              <w:t>Random number generation</w:t>
            </w:r>
          </w:p>
          <w:p w14:paraId="3CEA0474" w14:textId="3481C7F1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Calibri" w:hAnsi="Calibri" w:cs="Al Bayan Plain"/>
              </w:rPr>
              <w:t>MATLAB scripts and functions (m-files)</w:t>
            </w:r>
          </w:p>
        </w:tc>
        <w:tc>
          <w:tcPr>
            <w:tcW w:w="847" w:type="dxa"/>
            <w:vAlign w:val="center"/>
          </w:tcPr>
          <w:p w14:paraId="78B9B4D9" w14:textId="406E6176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0A235C" w:rsidRPr="000A235C" w14:paraId="453C524B" w14:textId="77777777" w:rsidTr="000A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9B1EAEA" w14:textId="37B91C5A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0A235C">
              <w:rPr>
                <w:rFonts w:ascii="IranNastaliq" w:hAnsi="IranNastaliq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طباطبایی</w:t>
            </w:r>
          </w:p>
        </w:tc>
        <w:tc>
          <w:tcPr>
            <w:tcW w:w="1890" w:type="dxa"/>
          </w:tcPr>
          <w:p w14:paraId="07B8107F" w14:textId="77777777" w:rsidR="000A235C" w:rsidRPr="000A235C" w:rsidRDefault="000A235C" w:rsidP="000A23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3B5D817F" w14:textId="274E2C24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1E02936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 Bayan Plain"/>
                <w:color w:val="000000" w:themeColor="text1"/>
                <w:sz w:val="22"/>
              </w:rPr>
            </w:pPr>
            <w:r w:rsidRPr="000A235C">
              <w:rPr>
                <w:rFonts w:ascii="Calibri" w:hAnsi="Calibri" w:cs="Al Bayan Plain"/>
                <w:color w:val="000000" w:themeColor="text1"/>
                <w:sz w:val="22"/>
              </w:rPr>
              <w:t>MATLAB basics</w:t>
            </w:r>
          </w:p>
          <w:p w14:paraId="3F99F374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l Bayan Plain"/>
                <w:sz w:val="22"/>
                <w:rtl/>
              </w:rPr>
            </w:pPr>
            <w:r w:rsidRPr="000A235C">
              <w:rPr>
                <w:rFonts w:ascii="Calibri" w:hAnsi="Calibri" w:cs="Al Bayan Plain"/>
                <w:color w:val="000000" w:themeColor="text1"/>
                <w:sz w:val="22"/>
              </w:rPr>
              <w:t>Matrices</w:t>
            </w:r>
            <w:r w:rsidRPr="000A235C">
              <w:rPr>
                <w:rFonts w:ascii="Calibri" w:hAnsi="Calibri" w:cs="Al Bayan Plain"/>
                <w:sz w:val="22"/>
              </w:rPr>
              <w:t xml:space="preserve"> </w:t>
            </w:r>
          </w:p>
          <w:p w14:paraId="0D3DC92B" w14:textId="101D8648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Calibri" w:hAnsi="Calibri" w:cs="Al Bayan Plain"/>
              </w:rPr>
              <w:t>Control structures (if...then, loops)</w:t>
            </w:r>
          </w:p>
        </w:tc>
        <w:tc>
          <w:tcPr>
            <w:tcW w:w="847" w:type="dxa"/>
            <w:vAlign w:val="center"/>
          </w:tcPr>
          <w:p w14:paraId="165B3CE8" w14:textId="6E0D4113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0A235C" w:rsidRPr="000A235C" w14:paraId="75ABA566" w14:textId="77777777" w:rsidTr="000A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62DE20F" w14:textId="00C7B189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0A235C">
              <w:rPr>
                <w:rFonts w:ascii="IranNastaliq" w:hAnsi="IranNastaliq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طباطبایی</w:t>
            </w:r>
          </w:p>
        </w:tc>
        <w:tc>
          <w:tcPr>
            <w:tcW w:w="1890" w:type="dxa"/>
          </w:tcPr>
          <w:p w14:paraId="3604E5BA" w14:textId="77777777" w:rsidR="000A235C" w:rsidRPr="000A235C" w:rsidRDefault="000A235C" w:rsidP="000A2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74EDE3AA" w14:textId="7D0033B8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57B5232A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 Bayan Plain"/>
                <w:color w:val="000000" w:themeColor="text1"/>
                <w:sz w:val="22"/>
              </w:rPr>
            </w:pPr>
            <w:r w:rsidRPr="000A235C">
              <w:rPr>
                <w:rFonts w:ascii="Calibri" w:hAnsi="Calibri" w:cs="Al Bayan Plain"/>
                <w:color w:val="000000" w:themeColor="text1"/>
                <w:sz w:val="22"/>
              </w:rPr>
              <w:t>MATLAB basics</w:t>
            </w:r>
          </w:p>
          <w:p w14:paraId="5B12E623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l Bayan Plain"/>
                <w:sz w:val="22"/>
                <w:rtl/>
              </w:rPr>
            </w:pPr>
            <w:r w:rsidRPr="000A235C">
              <w:rPr>
                <w:rFonts w:ascii="Calibri" w:hAnsi="Calibri" w:cs="Al Bayan Plain"/>
                <w:sz w:val="22"/>
              </w:rPr>
              <w:t>Reading and writing data, file handling</w:t>
            </w:r>
          </w:p>
          <w:p w14:paraId="6543DB74" w14:textId="77854B14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7746E427" w14:textId="77404014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0A235C" w:rsidRPr="000A235C" w14:paraId="49DDDD67" w14:textId="77777777" w:rsidTr="000A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4F5365C" w14:textId="0C3AD575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0A235C">
              <w:rPr>
                <w:rFonts w:ascii="IranNastaliq" w:hAnsi="IranNastaliq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طباطبایی</w:t>
            </w:r>
          </w:p>
        </w:tc>
        <w:tc>
          <w:tcPr>
            <w:tcW w:w="1890" w:type="dxa"/>
          </w:tcPr>
          <w:p w14:paraId="7155623F" w14:textId="77777777" w:rsidR="000A235C" w:rsidRPr="000A235C" w:rsidRDefault="000A235C" w:rsidP="000A23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73A70E3C" w14:textId="0BCD2776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7F13AB6C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l Bayan Plain"/>
                <w:color w:val="000000" w:themeColor="text1"/>
                <w:sz w:val="22"/>
                <w:rtl/>
              </w:rPr>
            </w:pPr>
            <w:r w:rsidRPr="000A235C">
              <w:rPr>
                <w:rFonts w:ascii="Calibri" w:hAnsi="Calibri" w:cs="Al Bayan Plain"/>
                <w:color w:val="000000" w:themeColor="text1"/>
                <w:sz w:val="22"/>
              </w:rPr>
              <w:t>MATLAB basics</w:t>
            </w:r>
          </w:p>
          <w:p w14:paraId="6AD9FDAB" w14:textId="30A43EDA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Calibri" w:hAnsi="Calibri" w:cs="Al Bayan Plain"/>
                <w:color w:val="000000" w:themeColor="text1"/>
              </w:rPr>
              <w:t>Functions</w:t>
            </w:r>
          </w:p>
        </w:tc>
        <w:tc>
          <w:tcPr>
            <w:tcW w:w="847" w:type="dxa"/>
            <w:vAlign w:val="center"/>
          </w:tcPr>
          <w:p w14:paraId="47E57C49" w14:textId="1CF6F8E6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0A235C" w:rsidRPr="000A235C" w14:paraId="580AA5B9" w14:textId="77777777" w:rsidTr="000A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5F838CEF" w14:textId="4F3A2758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0A235C">
              <w:rPr>
                <w:rFonts w:ascii="IranNastaliq" w:hAnsi="IranNastaliq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طباطبایی</w:t>
            </w:r>
          </w:p>
        </w:tc>
        <w:tc>
          <w:tcPr>
            <w:tcW w:w="1890" w:type="dxa"/>
          </w:tcPr>
          <w:p w14:paraId="4AD3BE75" w14:textId="77777777" w:rsidR="000A235C" w:rsidRPr="000A235C" w:rsidRDefault="000A235C" w:rsidP="000A2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383E687E" w14:textId="586F9908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280C0B56" w14:textId="77777777" w:rsidR="000A235C" w:rsidRPr="000A235C" w:rsidRDefault="000A235C" w:rsidP="000A235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l Bayan Plain"/>
                <w:color w:val="000000" w:themeColor="text1"/>
                <w:sz w:val="22"/>
                <w:rtl/>
              </w:rPr>
            </w:pPr>
            <w:r w:rsidRPr="000A235C">
              <w:rPr>
                <w:rFonts w:ascii="Calibri" w:hAnsi="Calibri" w:cs="Al Bayan Plain"/>
                <w:color w:val="000000" w:themeColor="text1"/>
                <w:sz w:val="22"/>
              </w:rPr>
              <w:t>MATLAB basics</w:t>
            </w:r>
          </w:p>
          <w:p w14:paraId="4D3B8962" w14:textId="711BA96C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Calibri" w:hAnsi="Calibri" w:cs="Al Bayan Plain"/>
              </w:rPr>
              <w:t>MATLAB graphic functions</w:t>
            </w:r>
          </w:p>
        </w:tc>
        <w:tc>
          <w:tcPr>
            <w:tcW w:w="847" w:type="dxa"/>
            <w:vAlign w:val="center"/>
          </w:tcPr>
          <w:p w14:paraId="001245C1" w14:textId="1670DD22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Al Bayan Plain" w:hint="cs"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0A235C" w:rsidRPr="000A235C" w14:paraId="184EB1C1" w14:textId="77777777" w:rsidTr="000A2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D60191B" w14:textId="453F6F4D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0A235C">
              <w:rPr>
                <w:rFonts w:ascii="IranNastaliq" w:hAnsi="IranNastaliq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طباطبایی</w:t>
            </w:r>
          </w:p>
        </w:tc>
        <w:tc>
          <w:tcPr>
            <w:tcW w:w="1890" w:type="dxa"/>
          </w:tcPr>
          <w:p w14:paraId="0AAFF40F" w14:textId="77777777" w:rsidR="000A235C" w:rsidRPr="000A235C" w:rsidRDefault="000A235C" w:rsidP="000A235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1B328F5C" w14:textId="4C4EA677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4D3F8381" w14:textId="77777777" w:rsidR="000A235C" w:rsidRPr="000A235C" w:rsidRDefault="000A235C" w:rsidP="000A2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l Bayan Plain"/>
                <w:color w:val="000000" w:themeColor="text1"/>
                <w:szCs w:val="24"/>
                <w:rtl/>
              </w:rPr>
            </w:pPr>
            <w:r w:rsidRPr="000A235C">
              <w:rPr>
                <w:rFonts w:ascii="Calibri" w:hAnsi="Calibri" w:cs="Al Bayan Plain"/>
                <w:color w:val="000000" w:themeColor="text1"/>
                <w:szCs w:val="24"/>
              </w:rPr>
              <w:t>MATLAB basics</w:t>
            </w:r>
          </w:p>
          <w:p w14:paraId="7DB280D4" w14:textId="18A4BBAA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Al Bayan Plain"/>
                <w:szCs w:val="28"/>
                <w:lang w:val="en-CA" w:bidi="fa-IR"/>
              </w:rPr>
            </w:pPr>
            <w:proofErr w:type="spellStart"/>
            <w:r w:rsidRPr="000A235C">
              <w:rPr>
                <w:rFonts w:ascii="Calibri" w:hAnsi="Calibri" w:cs="Al Bayan Plain"/>
              </w:rPr>
              <w:t>Montecarlo</w:t>
            </w:r>
            <w:proofErr w:type="spellEnd"/>
            <w:r w:rsidRPr="000A235C">
              <w:rPr>
                <w:rFonts w:ascii="Calibri" w:hAnsi="Calibri" w:cs="Al Bayan Plain"/>
              </w:rPr>
              <w:t xml:space="preserve"> methods</w:t>
            </w:r>
          </w:p>
        </w:tc>
        <w:tc>
          <w:tcPr>
            <w:tcW w:w="847" w:type="dxa"/>
            <w:vAlign w:val="center"/>
          </w:tcPr>
          <w:p w14:paraId="44053F00" w14:textId="02E01F79" w:rsidR="000A235C" w:rsidRPr="000A235C" w:rsidRDefault="000A235C" w:rsidP="000A235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Al Bayan Plain" w:hint="cs"/>
                <w:rtl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0A235C" w:rsidRPr="000A235C" w14:paraId="45D0F4CF" w14:textId="77777777" w:rsidTr="000A2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5BC1E6E" w14:textId="27C922D6" w:rsidR="000A235C" w:rsidRPr="000A235C" w:rsidRDefault="000A235C" w:rsidP="000A235C">
            <w:pPr>
              <w:bidi/>
              <w:jc w:val="center"/>
              <w:rPr>
                <w:rFonts w:ascii="IranNastaliq" w:hAnsi="IranNastaliq" w:cs="Al Bayan Plain"/>
                <w:b w:val="0"/>
                <w:bCs w:val="0"/>
                <w:sz w:val="20"/>
                <w:szCs w:val="24"/>
                <w:lang w:bidi="fa-IR"/>
              </w:rPr>
            </w:pPr>
            <w:r w:rsidRPr="000A235C">
              <w:rPr>
                <w:rFonts w:ascii="IranNastaliq" w:hAnsi="IranNastaliq" w:cs="Al Bayan Plain" w:hint="cs"/>
                <w:b w:val="0"/>
                <w:bCs w:val="0"/>
                <w:sz w:val="20"/>
                <w:szCs w:val="24"/>
                <w:rtl/>
                <w:lang w:bidi="fa-IR"/>
              </w:rPr>
              <w:t>طباطبایی</w:t>
            </w:r>
          </w:p>
        </w:tc>
        <w:tc>
          <w:tcPr>
            <w:tcW w:w="1890" w:type="dxa"/>
          </w:tcPr>
          <w:p w14:paraId="6CE82F5C" w14:textId="77777777" w:rsidR="000A235C" w:rsidRPr="000A235C" w:rsidRDefault="000A235C" w:rsidP="000A2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226DCE9D" w14:textId="005505EA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Al Bayan Plain"/>
                <w:lang w:bidi="fa-IR"/>
              </w:rPr>
            </w:pPr>
            <w:r w:rsidRPr="000A235C">
              <w:rPr>
                <w:rFonts w:ascii="IranNastaliq" w:hAnsi="IranNastaliq" w:cs="Al Bayan Plain" w:hint="cs"/>
                <w:rtl/>
                <w:lang w:bidi="fa-IR"/>
              </w:rPr>
              <w:t>حضوری</w:t>
            </w:r>
          </w:p>
        </w:tc>
        <w:tc>
          <w:tcPr>
            <w:tcW w:w="3018" w:type="dxa"/>
            <w:vAlign w:val="center"/>
          </w:tcPr>
          <w:p w14:paraId="699C2FFB" w14:textId="02C02D65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Al Bayan Plain"/>
                <w:szCs w:val="28"/>
                <w:lang w:val="en-CA" w:bidi="fa-IR"/>
              </w:rPr>
            </w:pPr>
            <w:r w:rsidRPr="000A235C">
              <w:rPr>
                <w:rFonts w:ascii="Calibri" w:hAnsi="Calibri" w:cs="Al Bayan Plain"/>
              </w:rPr>
              <w:t>Interactive hands-on-session where the whole class will develop one or more MATLAB scripts that solve an assigned problem</w:t>
            </w:r>
          </w:p>
        </w:tc>
        <w:tc>
          <w:tcPr>
            <w:tcW w:w="847" w:type="dxa"/>
            <w:vAlign w:val="center"/>
          </w:tcPr>
          <w:p w14:paraId="27E98CF2" w14:textId="6B240852" w:rsidR="000A235C" w:rsidRPr="000A235C" w:rsidRDefault="000A235C" w:rsidP="000A235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Al Bayan Plain" w:hint="cs"/>
                <w:rtl/>
                <w:lang w:bidi="fa-IR"/>
              </w:rPr>
            </w:pPr>
            <w:r w:rsidRPr="000A235C">
              <w:rPr>
                <w:rFonts w:ascii="B Mitra" w:hAnsi="B Mitra" w:cs="Al Bayan Plain" w:hint="cs"/>
                <w:sz w:val="28"/>
                <w:szCs w:val="28"/>
                <w:rtl/>
                <w:lang w:bidi="fa-IR"/>
              </w:rPr>
              <w:t>17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E1229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BAAFEB7" w14:textId="77777777" w:rsidR="0016609B" w:rsidRPr="002C54B6" w:rsidRDefault="0016609B" w:rsidP="0016609B">
      <w:pPr>
        <w:bidi/>
        <w:spacing w:line="240" w:lineRule="auto"/>
        <w:jc w:val="both"/>
        <w:rPr>
          <w:rFonts w:cs="B Nazanin"/>
          <w:sz w:val="24"/>
          <w:szCs w:val="24"/>
        </w:rPr>
      </w:pPr>
      <w:r w:rsidRPr="002C54B6">
        <w:rPr>
          <w:rFonts w:cs="B Nazanin"/>
          <w:sz w:val="24"/>
          <w:szCs w:val="24"/>
          <w:rtl/>
        </w:rPr>
        <w:lastRenderedPageBreak/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29FA8474" w14:textId="77777777" w:rsidR="0016609B" w:rsidRPr="002C54B6" w:rsidRDefault="0016609B" w:rsidP="0016609B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2C54B6">
        <w:rPr>
          <w:rFonts w:cs="B Nazanin"/>
          <w:sz w:val="24"/>
          <w:szCs w:val="24"/>
          <w:rtl/>
        </w:rPr>
        <w:t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</w:t>
      </w:r>
    </w:p>
    <w:p w14:paraId="52B66E1C" w14:textId="77777777" w:rsidR="0016609B" w:rsidRDefault="0016609B" w:rsidP="0016609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01BEF7B" w14:textId="418B89DB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: تراکمی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Pr="002C54B6" w:rsidRDefault="004E2BE7" w:rsidP="00EB6DB3">
      <w:pPr>
        <w:bidi/>
        <w:jc w:val="both"/>
        <w:rPr>
          <w:rFonts w:asciiTheme="majorBidi" w:hAnsiTheme="majorBidi" w:cs="B Nazanin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567DA3B" w14:textId="77777777" w:rsidR="002C54B6" w:rsidRPr="002C54B6" w:rsidRDefault="002C54B6" w:rsidP="002C54B6">
      <w:pPr>
        <w:spacing w:line="240" w:lineRule="auto"/>
        <w:jc w:val="both"/>
        <w:rPr>
          <w:rFonts w:cs="B Nazanin"/>
          <w:sz w:val="24"/>
          <w:szCs w:val="24"/>
        </w:rPr>
      </w:pPr>
      <w:r w:rsidRPr="002C54B6">
        <w:rPr>
          <w:rFonts w:cs="B Nazanin"/>
          <w:sz w:val="24"/>
          <w:szCs w:val="24"/>
        </w:rPr>
        <w:t xml:space="preserve">QUANTUM </w:t>
      </w:r>
      <w:proofErr w:type="gramStart"/>
      <w:r w:rsidRPr="002C54B6">
        <w:rPr>
          <w:rFonts w:cs="B Nazanin"/>
          <w:sz w:val="24"/>
          <w:szCs w:val="24"/>
        </w:rPr>
        <w:t>MECHANICS :</w:t>
      </w:r>
      <w:proofErr w:type="gramEnd"/>
      <w:r w:rsidRPr="002C54B6">
        <w:rPr>
          <w:rFonts w:cs="B Nazanin"/>
          <w:sz w:val="24"/>
          <w:szCs w:val="24"/>
        </w:rPr>
        <w:t xml:space="preserve"> A TEXTBOOK FOR UNDERGRADUATES, Jain, M., PHI learning, </w:t>
      </w:r>
      <w:r w:rsidRPr="002C54B6">
        <w:rPr>
          <w:rFonts w:ascii="Times New Roman" w:hAnsi="Times New Roman" w:cs="B Nazanin"/>
          <w:sz w:val="24"/>
          <w:szCs w:val="24"/>
        </w:rPr>
        <w:t>latest edition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356FC4F2" w:rsidR="0067621F" w:rsidRPr="000A235C" w:rsidRDefault="0067621F" w:rsidP="002E06E6">
      <w:pPr>
        <w:bidi/>
        <w:jc w:val="both"/>
        <w:rPr>
          <w:rFonts w:asciiTheme="majorBidi" w:hAnsiTheme="majorBidi" w:cs="B Nazanin" w:hint="cs"/>
          <w:sz w:val="24"/>
          <w:szCs w:val="24"/>
          <w:lang w:val="en-CA"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0A235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0A235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نرم افزار </w:t>
      </w:r>
      <w:proofErr w:type="spellStart"/>
      <w:r w:rsidR="000A235C">
        <w:rPr>
          <w:rFonts w:asciiTheme="majorBidi" w:hAnsiTheme="majorBidi" w:cs="B Nazanin"/>
          <w:sz w:val="24"/>
          <w:szCs w:val="24"/>
          <w:lang w:val="en-CA" w:bidi="fa-IR"/>
        </w:rPr>
        <w:t>Gromacs</w:t>
      </w:r>
      <w:proofErr w:type="spellEnd"/>
      <w:r w:rsidR="000A235C">
        <w:rPr>
          <w:rFonts w:asciiTheme="majorBidi" w:hAnsiTheme="majorBidi" w:cs="B Nazanin" w:hint="cs"/>
          <w:sz w:val="24"/>
          <w:szCs w:val="24"/>
          <w:rtl/>
          <w:lang w:val="en-CA" w:bidi="fa-IR"/>
        </w:rPr>
        <w:t xml:space="preserve">، نرم افزار </w:t>
      </w:r>
      <w:proofErr w:type="spellStart"/>
      <w:r w:rsidR="000A235C">
        <w:rPr>
          <w:rFonts w:asciiTheme="majorBidi" w:hAnsiTheme="majorBidi" w:cs="B Nazanin"/>
          <w:sz w:val="24"/>
          <w:szCs w:val="24"/>
          <w:lang w:val="en-CA" w:bidi="fa-IR"/>
        </w:rPr>
        <w:t>MatLab</w:t>
      </w:r>
      <w:proofErr w:type="spellEnd"/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&#13;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5892" w14:textId="77777777" w:rsidR="00236CCC" w:rsidRDefault="00236CCC" w:rsidP="00EB6DB3">
      <w:pPr>
        <w:spacing w:after="0" w:line="240" w:lineRule="auto"/>
      </w:pPr>
      <w:r>
        <w:separator/>
      </w:r>
    </w:p>
  </w:endnote>
  <w:endnote w:type="continuationSeparator" w:id="0">
    <w:p w14:paraId="6BF9A766" w14:textId="77777777" w:rsidR="00236CCC" w:rsidRDefault="00236CCC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Arial"/>
    <w:panose1 w:val="020B0604020202020204"/>
    <w:charset w:val="B2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B0604020202020204"/>
    <w:charset w:val="00"/>
    <w:family w:val="auto"/>
    <w:pitch w:val="variable"/>
    <w:sig w:usb0="A1002AEF" w:usb1="D000604A" w:usb2="00000008" w:usb3="00000000" w:csb0="000101FF" w:csb1="00000000"/>
  </w:font>
  <w:font w:name="B Titr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B Mitra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4B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8AC6" w14:textId="77777777" w:rsidR="00236CCC" w:rsidRDefault="00236CCC" w:rsidP="00EB6DB3">
      <w:pPr>
        <w:spacing w:after="0" w:line="240" w:lineRule="auto"/>
      </w:pPr>
      <w:r>
        <w:separator/>
      </w:r>
    </w:p>
  </w:footnote>
  <w:footnote w:type="continuationSeparator" w:id="0">
    <w:p w14:paraId="3DD9E20E" w14:textId="77777777" w:rsidR="00236CCC" w:rsidRDefault="00236CCC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02736">
    <w:abstractNumId w:val="2"/>
  </w:num>
  <w:num w:numId="2" w16cid:durableId="1509516551">
    <w:abstractNumId w:val="3"/>
  </w:num>
  <w:num w:numId="3" w16cid:durableId="1231498478">
    <w:abstractNumId w:val="6"/>
  </w:num>
  <w:num w:numId="4" w16cid:durableId="59139681">
    <w:abstractNumId w:val="5"/>
  </w:num>
  <w:num w:numId="5" w16cid:durableId="235479116">
    <w:abstractNumId w:val="4"/>
  </w:num>
  <w:num w:numId="6" w16cid:durableId="1832794221">
    <w:abstractNumId w:val="1"/>
  </w:num>
  <w:num w:numId="7" w16cid:durableId="202855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A235C"/>
    <w:rsid w:val="000B5704"/>
    <w:rsid w:val="000B7123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36CCC"/>
    <w:rsid w:val="002547D1"/>
    <w:rsid w:val="002714E8"/>
    <w:rsid w:val="00277644"/>
    <w:rsid w:val="00277BB7"/>
    <w:rsid w:val="00282ABB"/>
    <w:rsid w:val="0029396B"/>
    <w:rsid w:val="002942FF"/>
    <w:rsid w:val="002B27AF"/>
    <w:rsid w:val="002C54B6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4046F"/>
    <w:rsid w:val="0065017B"/>
    <w:rsid w:val="006516A0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0AAD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4729F"/>
    <w:rsid w:val="00852EA4"/>
    <w:rsid w:val="00867063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A0090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21FD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66E13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E12291"/>
    <w:rsid w:val="00E270DE"/>
    <w:rsid w:val="00E358C8"/>
    <w:rsid w:val="00E61F9C"/>
    <w:rsid w:val="00E66E78"/>
    <w:rsid w:val="00E95490"/>
    <w:rsid w:val="00EB6DB3"/>
    <w:rsid w:val="00EC047C"/>
    <w:rsid w:val="00EC2D0A"/>
    <w:rsid w:val="00EE6ECF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35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A235C"/>
  </w:style>
  <w:style w:type="paragraph" w:styleId="NormalWeb">
    <w:name w:val="Normal (Web)"/>
    <w:basedOn w:val="Normal"/>
    <w:uiPriority w:val="99"/>
    <w:unhideWhenUsed/>
    <w:rsid w:val="000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3042-B19A-4270-BADB-7696E352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Seyed Nasrollah Tabatabaei Shafie</cp:lastModifiedBy>
  <cp:revision>4</cp:revision>
  <cp:lastPrinted>2020-08-02T12:25:00Z</cp:lastPrinted>
  <dcterms:created xsi:type="dcterms:W3CDTF">2021-09-20T07:24:00Z</dcterms:created>
  <dcterms:modified xsi:type="dcterms:W3CDTF">2022-04-30T09:45:00Z</dcterms:modified>
</cp:coreProperties>
</file>